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5A6E8" w14:textId="1694F01D" w:rsidR="005F346F" w:rsidRPr="00C97459" w:rsidRDefault="005F346F" w:rsidP="005F346F">
      <w:pPr>
        <w:spacing w:after="0" w:line="240" w:lineRule="auto"/>
        <w:rPr>
          <w:rFonts w:cs="Times New Roman"/>
        </w:rPr>
      </w:pPr>
      <w:bookmarkStart w:id="0" w:name="_Hlk51224578"/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>
        <w:rPr>
          <w:rFonts w:cs="Times New Roman"/>
        </w:rPr>
        <w:tab/>
      </w:r>
      <w:r w:rsidR="00861F0A" w:rsidRPr="00C97459">
        <w:rPr>
          <w:rFonts w:cs="Times New Roman"/>
        </w:rPr>
        <w:t>Daniel Moore</w:t>
      </w:r>
      <w:r w:rsidRPr="00C97459">
        <w:rPr>
          <w:rFonts w:cs="Times New Roman"/>
        </w:rPr>
        <w:t>, Attorney</w:t>
      </w:r>
    </w:p>
    <w:p w14:paraId="41811003" w14:textId="77777777" w:rsidR="005F346F" w:rsidRPr="00C97459" w:rsidRDefault="005F346F" w:rsidP="005F346F">
      <w:pPr>
        <w:spacing w:after="0" w:line="240" w:lineRule="auto"/>
        <w:ind w:left="1440"/>
        <w:rPr>
          <w:rFonts w:cs="Times New Roman"/>
        </w:rPr>
      </w:pPr>
      <w:r w:rsidRPr="00C97459">
        <w:rPr>
          <w:rFonts w:cs="Times New Roman"/>
        </w:rPr>
        <w:t>Legal Division</w:t>
      </w:r>
    </w:p>
    <w:p w14:paraId="0F5014FD" w14:textId="77777777" w:rsidR="005F346F" w:rsidRPr="00C97459" w:rsidRDefault="005F346F" w:rsidP="005F346F">
      <w:pPr>
        <w:spacing w:after="0" w:line="240" w:lineRule="auto"/>
        <w:rPr>
          <w:rFonts w:cs="Times New Roman"/>
        </w:rPr>
      </w:pPr>
    </w:p>
    <w:p w14:paraId="0E41F5D8" w14:textId="5837AFA4" w:rsidR="005F346F" w:rsidRPr="00C97459" w:rsidRDefault="005F346F" w:rsidP="005F346F">
      <w:pPr>
        <w:spacing w:after="0" w:line="240" w:lineRule="auto"/>
      </w:pPr>
      <w:r w:rsidRPr="00C97459">
        <w:rPr>
          <w:b/>
        </w:rPr>
        <w:t>FROM:</w:t>
      </w:r>
      <w:r w:rsidRPr="00C97459">
        <w:tab/>
      </w:r>
      <w:r w:rsidR="00861F0A" w:rsidRPr="00C97459">
        <w:rPr>
          <w:rFonts w:cs="Times New Roman"/>
        </w:rPr>
        <w:t>Jolie Mathis</w:t>
      </w:r>
      <w:r w:rsidRPr="00C97459">
        <w:t xml:space="preserve">, </w:t>
      </w:r>
      <w:r w:rsidR="00861F0A" w:rsidRPr="00C97459">
        <w:rPr>
          <w:rFonts w:cs="Times New Roman"/>
        </w:rPr>
        <w:t>Utility Engineering Specialist</w:t>
      </w:r>
    </w:p>
    <w:p w14:paraId="13812155" w14:textId="77777777" w:rsidR="005F346F" w:rsidRPr="00C97459" w:rsidRDefault="005F346F" w:rsidP="005F346F">
      <w:pPr>
        <w:spacing w:line="240" w:lineRule="auto"/>
        <w:ind w:left="1440"/>
        <w:rPr>
          <w:rFonts w:cs="Times New Roman"/>
        </w:rPr>
      </w:pPr>
      <w:r w:rsidRPr="00C97459">
        <w:rPr>
          <w:rFonts w:cs="Times New Roman"/>
        </w:rPr>
        <w:t>Infrastructure Division</w:t>
      </w:r>
    </w:p>
    <w:p w14:paraId="5BE886C1" w14:textId="1ED004B2" w:rsidR="00A0158B" w:rsidRPr="00C97459" w:rsidRDefault="005F346F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C97459">
        <w:rPr>
          <w:rFonts w:cs="Times New Roman"/>
          <w:b/>
        </w:rPr>
        <w:t>DATE:</w:t>
      </w:r>
      <w:r w:rsidRPr="00C97459">
        <w:rPr>
          <w:rFonts w:cs="Times New Roman"/>
          <w:b/>
        </w:rPr>
        <w:tab/>
      </w:r>
      <w:r w:rsidR="00BF7DB1">
        <w:rPr>
          <w:rFonts w:cs="Times New Roman"/>
          <w:bCs/>
        </w:rPr>
        <w:t xml:space="preserve">May </w:t>
      </w:r>
      <w:r w:rsidR="00D92E1F">
        <w:rPr>
          <w:rFonts w:cs="Times New Roman"/>
          <w:bCs/>
        </w:rPr>
        <w:t>21</w:t>
      </w:r>
      <w:r w:rsidR="00BF7DB1">
        <w:rPr>
          <w:rFonts w:cs="Times New Roman"/>
          <w:bCs/>
        </w:rPr>
        <w:t>, 2021</w:t>
      </w:r>
    </w:p>
    <w:p w14:paraId="028681E5" w14:textId="77777777" w:rsidR="00A0158B" w:rsidRPr="00C97459" w:rsidRDefault="00A0158B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F31F2C2" w14:textId="2D50DCC2" w:rsidR="00861F0A" w:rsidRPr="00C97459" w:rsidRDefault="005F346F" w:rsidP="00861F0A">
      <w:pPr>
        <w:tabs>
          <w:tab w:val="left" w:pos="1440"/>
        </w:tabs>
        <w:ind w:left="1440" w:hanging="1440"/>
        <w:jc w:val="both"/>
        <w:rPr>
          <w:rFonts w:eastAsia="Times New Roman" w:cs="Times New Roman"/>
          <w:i/>
          <w:szCs w:val="24"/>
        </w:rPr>
      </w:pPr>
      <w:r w:rsidRPr="00C97459">
        <w:rPr>
          <w:rFonts w:cs="Times New Roman"/>
          <w:b/>
        </w:rPr>
        <w:t>RE:</w:t>
      </w:r>
      <w:r w:rsidRPr="00C97459">
        <w:rPr>
          <w:rFonts w:cs="Times New Roman"/>
          <w:b/>
        </w:rPr>
        <w:tab/>
      </w:r>
      <w:r w:rsidR="00861F0A" w:rsidRPr="00C97459">
        <w:rPr>
          <w:rFonts w:eastAsia="Times New Roman" w:cs="Times New Roman"/>
          <w:b/>
          <w:szCs w:val="24"/>
        </w:rPr>
        <w:t>Docket No. 50861</w:t>
      </w:r>
      <w:r w:rsidR="00861F0A" w:rsidRPr="00C97459">
        <w:rPr>
          <w:rFonts w:eastAsia="Times New Roman" w:cs="Times New Roman"/>
          <w:szCs w:val="24"/>
        </w:rPr>
        <w:t xml:space="preserve">, </w:t>
      </w:r>
      <w:r w:rsidR="00861F0A" w:rsidRPr="00C97459">
        <w:rPr>
          <w:rFonts w:eastAsia="Times New Roman" w:cs="Times New Roman"/>
          <w:i/>
          <w:szCs w:val="24"/>
        </w:rPr>
        <w:t xml:space="preserve">Application of Manville Water Supply Corporation to Amend its Certificate of Convenience and Necessity in Lee </w:t>
      </w:r>
      <w:r w:rsidR="00D92E1F">
        <w:rPr>
          <w:rFonts w:eastAsia="Times New Roman" w:cs="Times New Roman"/>
          <w:i/>
          <w:szCs w:val="24"/>
        </w:rPr>
        <w:t xml:space="preserve">and Williamson </w:t>
      </w:r>
      <w:r w:rsidR="00861F0A" w:rsidRPr="00C97459">
        <w:rPr>
          <w:rFonts w:eastAsia="Times New Roman" w:cs="Times New Roman"/>
          <w:i/>
          <w:szCs w:val="24"/>
        </w:rPr>
        <w:t>Count</w:t>
      </w:r>
      <w:r w:rsidR="00D92E1F">
        <w:rPr>
          <w:rFonts w:eastAsia="Times New Roman" w:cs="Times New Roman"/>
          <w:i/>
          <w:szCs w:val="24"/>
        </w:rPr>
        <w:t>ies</w:t>
      </w:r>
      <w:r w:rsidR="00861F0A" w:rsidRPr="00C97459">
        <w:rPr>
          <w:rFonts w:eastAsia="Times New Roman" w:cs="Times New Roman"/>
          <w:i/>
          <w:szCs w:val="24"/>
        </w:rPr>
        <w:t xml:space="preserve"> </w:t>
      </w:r>
    </w:p>
    <w:p w14:paraId="1A3AE275" w14:textId="77777777" w:rsidR="00861F0A" w:rsidRPr="00861F0A" w:rsidRDefault="00861F0A" w:rsidP="00861F0A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szCs w:val="24"/>
        </w:rPr>
      </w:pPr>
    </w:p>
    <w:bookmarkEnd w:id="0"/>
    <w:p w14:paraId="5E78FF35" w14:textId="6371879F" w:rsidR="00861F0A" w:rsidRPr="00C97459" w:rsidRDefault="00861F0A" w:rsidP="00861F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  <w:r w:rsidRPr="00861F0A">
        <w:rPr>
          <w:rFonts w:eastAsia="Times New Roman" w:cs="Times New Roman"/>
          <w:szCs w:val="24"/>
        </w:rPr>
        <w:t>On May 18, 2020, Manville Water Supply Corporation</w:t>
      </w:r>
      <w:r w:rsidRPr="00861F0A">
        <w:rPr>
          <w:rFonts w:eastAsia="Times New Roman" w:cs="Times New Roman"/>
          <w:i/>
          <w:szCs w:val="24"/>
        </w:rPr>
        <w:t xml:space="preserve"> </w:t>
      </w:r>
      <w:r w:rsidR="00D92E1F">
        <w:rPr>
          <w:rFonts w:eastAsia="Times New Roman" w:cs="Times New Roman"/>
          <w:iCs/>
          <w:szCs w:val="24"/>
        </w:rPr>
        <w:t xml:space="preserve">(Manville </w:t>
      </w:r>
      <w:proofErr w:type="spellStart"/>
      <w:r w:rsidR="00D92E1F">
        <w:rPr>
          <w:rFonts w:eastAsia="Times New Roman" w:cs="Times New Roman"/>
          <w:iCs/>
          <w:szCs w:val="24"/>
        </w:rPr>
        <w:t>WSC</w:t>
      </w:r>
      <w:proofErr w:type="spellEnd"/>
      <w:r w:rsidR="00D92E1F">
        <w:rPr>
          <w:rFonts w:eastAsia="Times New Roman" w:cs="Times New Roman"/>
          <w:iCs/>
          <w:szCs w:val="24"/>
        </w:rPr>
        <w:t xml:space="preserve">) </w:t>
      </w:r>
      <w:r w:rsidRPr="00861F0A">
        <w:rPr>
          <w:rFonts w:eastAsia="Times New Roman" w:cs="Times New Roman"/>
          <w:szCs w:val="24"/>
        </w:rPr>
        <w:t>filed with the Public Utility Commission of Texas (</w:t>
      </w:r>
      <w:r w:rsidRPr="00861F0A">
        <w:rPr>
          <w:rFonts w:eastAsia="Times New Roman" w:cs="Times New Roman"/>
          <w:bCs/>
          <w:szCs w:val="24"/>
        </w:rPr>
        <w:t xml:space="preserve">Commission) an application to amend </w:t>
      </w:r>
      <w:r w:rsidRPr="00861F0A">
        <w:rPr>
          <w:rFonts w:eastAsia="Times New Roman" w:cs="Times New Roman"/>
          <w:szCs w:val="24"/>
        </w:rPr>
        <w:t>its water Certificate of Convenience and Necessity (</w:t>
      </w:r>
      <w:proofErr w:type="spellStart"/>
      <w:r w:rsidRPr="00861F0A">
        <w:rPr>
          <w:rFonts w:eastAsia="Times New Roman" w:cs="Times New Roman"/>
          <w:szCs w:val="24"/>
        </w:rPr>
        <w:t>CCN</w:t>
      </w:r>
      <w:proofErr w:type="spellEnd"/>
      <w:r w:rsidRPr="00861F0A">
        <w:rPr>
          <w:rFonts w:eastAsia="Times New Roman" w:cs="Times New Roman"/>
          <w:szCs w:val="24"/>
        </w:rPr>
        <w:t xml:space="preserve">) No. 11144 in Lee </w:t>
      </w:r>
      <w:r w:rsidR="00D92E1F">
        <w:rPr>
          <w:rFonts w:eastAsia="Times New Roman" w:cs="Times New Roman"/>
          <w:szCs w:val="24"/>
        </w:rPr>
        <w:t xml:space="preserve">and Williamson </w:t>
      </w:r>
      <w:r w:rsidRPr="00861F0A">
        <w:rPr>
          <w:rFonts w:eastAsia="Times New Roman" w:cs="Times New Roman"/>
          <w:szCs w:val="24"/>
        </w:rPr>
        <w:t>Count</w:t>
      </w:r>
      <w:r w:rsidR="00D92E1F">
        <w:rPr>
          <w:rFonts w:eastAsia="Times New Roman" w:cs="Times New Roman"/>
          <w:szCs w:val="24"/>
        </w:rPr>
        <w:t>ies</w:t>
      </w:r>
      <w:r w:rsidRPr="00861F0A">
        <w:rPr>
          <w:rFonts w:eastAsia="Times New Roman" w:cs="Times New Roman"/>
          <w:szCs w:val="24"/>
        </w:rPr>
        <w:t xml:space="preserve">, Texas </w:t>
      </w:r>
      <w:r w:rsidR="00DE5E0D">
        <w:rPr>
          <w:rFonts w:eastAsia="Times New Roman" w:cs="Times New Roman"/>
          <w:szCs w:val="24"/>
        </w:rPr>
        <w:t>under</w:t>
      </w:r>
      <w:r w:rsidRPr="00861F0A">
        <w:rPr>
          <w:rFonts w:eastAsia="Times New Roman" w:cs="Times New Roman"/>
          <w:szCs w:val="24"/>
        </w:rPr>
        <w:t xml:space="preserve"> Texas Water Code (</w:t>
      </w:r>
      <w:proofErr w:type="spellStart"/>
      <w:r w:rsidRPr="00861F0A">
        <w:rPr>
          <w:rFonts w:eastAsia="Times New Roman" w:cs="Times New Roman"/>
          <w:szCs w:val="24"/>
        </w:rPr>
        <w:t>TWC</w:t>
      </w:r>
      <w:proofErr w:type="spellEnd"/>
      <w:r w:rsidRPr="00861F0A">
        <w:rPr>
          <w:rFonts w:eastAsia="Times New Roman" w:cs="Times New Roman"/>
          <w:szCs w:val="24"/>
        </w:rPr>
        <w:t xml:space="preserve">) §§ 13.242 to 13.250 and 16 Texas Administrative Code (TAC) §§ 24.225 to 24.237.   </w:t>
      </w:r>
    </w:p>
    <w:p w14:paraId="255DD6C6" w14:textId="77777777" w:rsidR="00861F0A" w:rsidRPr="00861F0A" w:rsidRDefault="00861F0A" w:rsidP="00861F0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6DEACD6F" w14:textId="6B4CC81B" w:rsidR="00BF549F" w:rsidRDefault="00BF7DB1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S</w:t>
      </w:r>
      <w:r w:rsidR="00053749" w:rsidRPr="00C97459">
        <w:rPr>
          <w:rFonts w:cs="Times New Roman"/>
          <w:bCs/>
          <w:szCs w:val="24"/>
        </w:rPr>
        <w:t xml:space="preserve">taff </w:t>
      </w:r>
      <w:r w:rsidR="00F47405" w:rsidRPr="00C97459">
        <w:rPr>
          <w:rFonts w:cs="Times New Roman"/>
          <w:bCs/>
          <w:szCs w:val="24"/>
        </w:rPr>
        <w:t>from the Infrastructure Division ha</w:t>
      </w:r>
      <w:r w:rsidR="006866E1">
        <w:rPr>
          <w:rFonts w:cs="Times New Roman"/>
          <w:bCs/>
          <w:szCs w:val="24"/>
        </w:rPr>
        <w:t>s</w:t>
      </w:r>
      <w:r w:rsidR="00F47405" w:rsidRPr="00C97459">
        <w:rPr>
          <w:rFonts w:cs="Times New Roman"/>
          <w:bCs/>
          <w:szCs w:val="24"/>
        </w:rPr>
        <w:t xml:space="preserve"> </w:t>
      </w:r>
      <w:r w:rsidR="00053749" w:rsidRPr="00C97459">
        <w:rPr>
          <w:rFonts w:cs="Times New Roman"/>
          <w:bCs/>
          <w:szCs w:val="24"/>
        </w:rPr>
        <w:t>review</w:t>
      </w:r>
      <w:r w:rsidR="007F4675" w:rsidRPr="00C97459">
        <w:rPr>
          <w:rFonts w:cs="Times New Roman"/>
          <w:bCs/>
          <w:szCs w:val="24"/>
        </w:rPr>
        <w:t>ed</w:t>
      </w:r>
      <w:r w:rsidR="00053749" w:rsidRPr="00C97459">
        <w:rPr>
          <w:rFonts w:cs="Times New Roman"/>
          <w:bCs/>
          <w:szCs w:val="24"/>
        </w:rPr>
        <w:t xml:space="preserve"> the</w:t>
      </w:r>
      <w:r w:rsidR="00D92E1F">
        <w:rPr>
          <w:rFonts w:cs="Times New Roman"/>
          <w:bCs/>
          <w:szCs w:val="24"/>
        </w:rPr>
        <w:t xml:space="preserve"> </w:t>
      </w:r>
      <w:bookmarkStart w:id="1" w:name="_Hlk72322002"/>
      <w:r w:rsidR="00D92E1F">
        <w:rPr>
          <w:rFonts w:cs="Times New Roman"/>
          <w:bCs/>
          <w:szCs w:val="24"/>
        </w:rPr>
        <w:t xml:space="preserve">revised mapping </w:t>
      </w:r>
      <w:bookmarkEnd w:id="1"/>
      <w:r w:rsidR="00DE5E0D">
        <w:rPr>
          <w:rFonts w:cs="Times New Roman"/>
          <w:bCs/>
          <w:szCs w:val="24"/>
        </w:rPr>
        <w:t xml:space="preserve">and </w:t>
      </w:r>
      <w:r w:rsidR="00D92E1F">
        <w:rPr>
          <w:rFonts w:cs="Times New Roman"/>
          <w:bCs/>
          <w:szCs w:val="24"/>
        </w:rPr>
        <w:t>digital dat</w:t>
      </w:r>
      <w:r w:rsidR="00DE5E0D">
        <w:rPr>
          <w:rFonts w:cs="Times New Roman"/>
          <w:bCs/>
          <w:szCs w:val="24"/>
        </w:rPr>
        <w:t>a</w:t>
      </w:r>
      <w:r w:rsidR="007F4675" w:rsidRPr="00C97459">
        <w:rPr>
          <w:rFonts w:cs="Times New Roman"/>
          <w:bCs/>
          <w:szCs w:val="24"/>
        </w:rPr>
        <w:t xml:space="preserve"> filed by </w:t>
      </w:r>
      <w:r w:rsidR="00D92E1F">
        <w:rPr>
          <w:rFonts w:cs="Times New Roman"/>
          <w:bCs/>
          <w:szCs w:val="24"/>
        </w:rPr>
        <w:t xml:space="preserve">Manville </w:t>
      </w:r>
      <w:proofErr w:type="spellStart"/>
      <w:r w:rsidR="00D92E1F">
        <w:rPr>
          <w:rFonts w:cs="Times New Roman"/>
          <w:bCs/>
          <w:szCs w:val="24"/>
        </w:rPr>
        <w:t>WSC</w:t>
      </w:r>
      <w:proofErr w:type="spellEnd"/>
      <w:r w:rsidR="00D92E1F">
        <w:rPr>
          <w:rFonts w:cs="Times New Roman"/>
          <w:bCs/>
          <w:szCs w:val="24"/>
        </w:rPr>
        <w:t xml:space="preserve"> </w:t>
      </w:r>
      <w:r w:rsidR="00B85431" w:rsidRPr="00C97459">
        <w:rPr>
          <w:rFonts w:cs="Times New Roman"/>
          <w:bCs/>
          <w:szCs w:val="24"/>
        </w:rPr>
        <w:t>on</w:t>
      </w:r>
      <w:r w:rsidR="00BF549F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April 22, 2021</w:t>
      </w:r>
      <w:r w:rsidR="00DE5E0D">
        <w:rPr>
          <w:rFonts w:cs="Times New Roman"/>
          <w:bCs/>
          <w:szCs w:val="24"/>
        </w:rPr>
        <w:t xml:space="preserve">. </w:t>
      </w:r>
      <w:r w:rsidR="00DE5E0D">
        <w:t>Manville reduced the</w:t>
      </w:r>
      <w:r w:rsidR="00F53D36">
        <w:t xml:space="preserve"> size</w:t>
      </w:r>
      <w:r w:rsidR="00DE5E0D">
        <w:t xml:space="preserve"> </w:t>
      </w:r>
      <w:r w:rsidR="00F53D36">
        <w:t xml:space="preserve">of the </w:t>
      </w:r>
      <w:r w:rsidR="00DE5E0D">
        <w:t>requested area from approximately 9,204.8 acres to 3,414.5 acres.</w:t>
      </w:r>
      <w:r w:rsidR="00DB6230">
        <w:t xml:space="preserve"> Based on the mapping review by Tracy Montes, Infrastructure Division, Staff</w:t>
      </w:r>
      <w:r w:rsidR="00DB6230">
        <w:rPr>
          <w:rFonts w:cs="Times New Roman"/>
          <w:bCs/>
          <w:szCs w:val="24"/>
        </w:rPr>
        <w:t xml:space="preserve"> </w:t>
      </w:r>
      <w:r w:rsidR="00053749" w:rsidRPr="00E11BAD">
        <w:rPr>
          <w:rFonts w:cs="Times New Roman"/>
          <w:bCs/>
          <w:szCs w:val="24"/>
        </w:rPr>
        <w:t>recommend</w:t>
      </w:r>
      <w:r w:rsidR="00DB6230">
        <w:rPr>
          <w:rFonts w:cs="Times New Roman"/>
          <w:bCs/>
          <w:szCs w:val="24"/>
        </w:rPr>
        <w:t>s</w:t>
      </w:r>
      <w:r w:rsidR="00053749" w:rsidRPr="00E11BAD">
        <w:rPr>
          <w:rFonts w:cs="Times New Roman"/>
          <w:bCs/>
          <w:szCs w:val="24"/>
        </w:rPr>
        <w:t xml:space="preserve"> t</w:t>
      </w:r>
      <w:r w:rsidR="00B85431" w:rsidRPr="00E11BAD">
        <w:rPr>
          <w:rFonts w:cs="Times New Roman"/>
          <w:bCs/>
          <w:szCs w:val="24"/>
        </w:rPr>
        <w:t xml:space="preserve">hat the </w:t>
      </w:r>
      <w:r w:rsidR="00DE5E0D">
        <w:rPr>
          <w:rFonts w:cs="Times New Roman"/>
          <w:bCs/>
          <w:szCs w:val="24"/>
        </w:rPr>
        <w:t xml:space="preserve">revised mapping </w:t>
      </w:r>
      <w:proofErr w:type="gramStart"/>
      <w:r w:rsidR="00B85431" w:rsidRPr="00E11BAD">
        <w:rPr>
          <w:rFonts w:cs="Times New Roman"/>
          <w:bCs/>
          <w:szCs w:val="24"/>
        </w:rPr>
        <w:t>be deemed</w:t>
      </w:r>
      <w:proofErr w:type="gramEnd"/>
      <w:r w:rsidR="00B85431" w:rsidRPr="00E11BAD">
        <w:rPr>
          <w:rFonts w:cs="Times New Roman"/>
          <w:bCs/>
          <w:szCs w:val="24"/>
        </w:rPr>
        <w:t xml:space="preserve"> </w:t>
      </w:r>
      <w:r w:rsidR="00053749" w:rsidRPr="00E11BAD">
        <w:rPr>
          <w:rFonts w:cs="Times New Roman"/>
          <w:bCs/>
          <w:szCs w:val="24"/>
        </w:rPr>
        <w:t xml:space="preserve">administratively complete. </w:t>
      </w:r>
    </w:p>
    <w:p w14:paraId="1715144F" w14:textId="1EB8CA0E" w:rsidR="00BF7DB1" w:rsidRDefault="00BF7DB1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Cs/>
          <w:szCs w:val="24"/>
        </w:rPr>
      </w:pPr>
    </w:p>
    <w:p w14:paraId="569EDDC8" w14:textId="77777777" w:rsidR="009523DF" w:rsidRPr="00C94E47" w:rsidRDefault="009523DF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</w:t>
      </w:r>
      <w:proofErr w:type="gramStart"/>
      <w:r>
        <w:rPr>
          <w:rFonts w:cs="Times New Roman"/>
          <w:szCs w:val="24"/>
        </w:rPr>
        <w:t xml:space="preserve">. </w:t>
      </w:r>
      <w:r w:rsidR="00C279A1">
        <w:rPr>
          <w:rFonts w:cs="Times New Roman"/>
          <w:szCs w:val="24"/>
        </w:rPr>
        <w:t xml:space="preserve"> </w:t>
      </w:r>
      <w:proofErr w:type="gramEnd"/>
      <w:r>
        <w:rPr>
          <w:rFonts w:cs="Times New Roman"/>
          <w:szCs w:val="24"/>
        </w:rPr>
        <w:t xml:space="preserve">If additional information </w:t>
      </w:r>
      <w:proofErr w:type="gramStart"/>
      <w:r>
        <w:rPr>
          <w:rFonts w:cs="Times New Roman"/>
          <w:szCs w:val="24"/>
        </w:rPr>
        <w:t>is needed</w:t>
      </w:r>
      <w:proofErr w:type="gramEnd"/>
      <w:r w:rsidR="00C279A1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Staff may send requests for information (</w:t>
      </w:r>
      <w:proofErr w:type="spellStart"/>
      <w:r>
        <w:rPr>
          <w:rFonts w:cs="Times New Roman"/>
          <w:szCs w:val="24"/>
        </w:rPr>
        <w:t>RFI</w:t>
      </w:r>
      <w:proofErr w:type="spellEnd"/>
      <w:r>
        <w:rPr>
          <w:rFonts w:cs="Times New Roman"/>
          <w:szCs w:val="24"/>
        </w:rPr>
        <w:t>) to the Applicant</w:t>
      </w:r>
      <w:r w:rsidR="008F2912">
        <w:rPr>
          <w:rFonts w:cs="Times New Roman"/>
          <w:szCs w:val="24"/>
        </w:rPr>
        <w:t>. The Applicant will have 20</w:t>
      </w:r>
      <w:r>
        <w:rPr>
          <w:rFonts w:cs="Times New Roman"/>
          <w:szCs w:val="24"/>
        </w:rPr>
        <w:t xml:space="preserve"> days from the receipt of the </w:t>
      </w:r>
      <w:proofErr w:type="spellStart"/>
      <w:r>
        <w:rPr>
          <w:rFonts w:cs="Times New Roman"/>
          <w:szCs w:val="24"/>
        </w:rPr>
        <w:t>RFI</w:t>
      </w:r>
      <w:proofErr w:type="spellEnd"/>
      <w:r w:rsidR="005E4CE9">
        <w:rPr>
          <w:rFonts w:cs="Times New Roman"/>
          <w:szCs w:val="24"/>
        </w:rPr>
        <w:t xml:space="preserve"> to respond</w:t>
      </w:r>
      <w:r>
        <w:rPr>
          <w:rFonts w:cs="Times New Roman"/>
          <w:szCs w:val="24"/>
        </w:rPr>
        <w:t>.</w:t>
      </w:r>
    </w:p>
    <w:p w14:paraId="27AF1E7F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0431A3A4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sectPr w:rsidR="00ED350B" w:rsidRPr="00B22621" w:rsidSect="00A01932">
      <w:headerReference w:type="first" r:id="rId8"/>
      <w:pgSz w:w="12240" w:h="15840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43713" w14:textId="77777777" w:rsidR="000C0F46" w:rsidRDefault="000C0F46" w:rsidP="00FC19F6">
      <w:pPr>
        <w:spacing w:after="0" w:line="240" w:lineRule="auto"/>
      </w:pPr>
      <w:r>
        <w:separator/>
      </w:r>
    </w:p>
  </w:endnote>
  <w:endnote w:type="continuationSeparator" w:id="0">
    <w:p w14:paraId="05C35FC3" w14:textId="77777777" w:rsidR="000C0F46" w:rsidRDefault="000C0F46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C697E" w14:textId="77777777" w:rsidR="000C0F46" w:rsidRDefault="000C0F46" w:rsidP="00FC19F6">
      <w:pPr>
        <w:spacing w:after="0" w:line="240" w:lineRule="auto"/>
      </w:pPr>
      <w:r>
        <w:separator/>
      </w:r>
    </w:p>
  </w:footnote>
  <w:footnote w:type="continuationSeparator" w:id="0">
    <w:p w14:paraId="6F564289" w14:textId="77777777" w:rsidR="000C0F46" w:rsidRDefault="000C0F46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EF7C4" w14:textId="77777777" w:rsidR="00A01932" w:rsidRPr="00486D8C" w:rsidRDefault="00A01932" w:rsidP="00A01932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2293D9F8" w14:textId="77777777" w:rsidR="00A01932" w:rsidRPr="00486D8C" w:rsidRDefault="00A01932" w:rsidP="00A01932">
    <w:pPr>
      <w:pStyle w:val="Header"/>
      <w:tabs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1D1DC8AD" w14:textId="77777777" w:rsidR="00A01932" w:rsidRPr="00486D8C" w:rsidRDefault="00A01932" w:rsidP="00A01932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p w14:paraId="1AA85690" w14:textId="77777777" w:rsidR="00A01932" w:rsidRDefault="00A0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B66E3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4"/>
  </w:num>
  <w:num w:numId="5">
    <w:abstractNumId w:val="10"/>
  </w:num>
  <w:num w:numId="6">
    <w:abstractNumId w:val="12"/>
  </w:num>
  <w:num w:numId="7">
    <w:abstractNumId w:val="1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8"/>
  </w:num>
  <w:num w:numId="13">
    <w:abstractNumId w:val="11"/>
  </w:num>
  <w:num w:numId="14">
    <w:abstractNumId w:val="15"/>
  </w:num>
  <w:num w:numId="15">
    <w:abstractNumId w:val="6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F0A"/>
    <w:rsid w:val="00010FE1"/>
    <w:rsid w:val="000162AB"/>
    <w:rsid w:val="00041029"/>
    <w:rsid w:val="00043521"/>
    <w:rsid w:val="00043AD3"/>
    <w:rsid w:val="00053749"/>
    <w:rsid w:val="00055E6A"/>
    <w:rsid w:val="00077920"/>
    <w:rsid w:val="00077F41"/>
    <w:rsid w:val="000C0F46"/>
    <w:rsid w:val="000D1C84"/>
    <w:rsid w:val="000E32FF"/>
    <w:rsid w:val="00123DE2"/>
    <w:rsid w:val="00130455"/>
    <w:rsid w:val="00131BEB"/>
    <w:rsid w:val="00136B05"/>
    <w:rsid w:val="00145E3F"/>
    <w:rsid w:val="00174ACC"/>
    <w:rsid w:val="001829C6"/>
    <w:rsid w:val="001B13FD"/>
    <w:rsid w:val="001C26A3"/>
    <w:rsid w:val="001F19C3"/>
    <w:rsid w:val="00217448"/>
    <w:rsid w:val="00226A86"/>
    <w:rsid w:val="00250B33"/>
    <w:rsid w:val="0026493F"/>
    <w:rsid w:val="00267070"/>
    <w:rsid w:val="00274D9F"/>
    <w:rsid w:val="002B434D"/>
    <w:rsid w:val="002C2E6F"/>
    <w:rsid w:val="002D57E6"/>
    <w:rsid w:val="002D7CB6"/>
    <w:rsid w:val="003227AF"/>
    <w:rsid w:val="00331F20"/>
    <w:rsid w:val="00346362"/>
    <w:rsid w:val="00351185"/>
    <w:rsid w:val="00353323"/>
    <w:rsid w:val="00375B64"/>
    <w:rsid w:val="003C0D4E"/>
    <w:rsid w:val="003C763D"/>
    <w:rsid w:val="003D4B2F"/>
    <w:rsid w:val="003E030D"/>
    <w:rsid w:val="003E56BF"/>
    <w:rsid w:val="003F15CD"/>
    <w:rsid w:val="003F3E3E"/>
    <w:rsid w:val="003F4600"/>
    <w:rsid w:val="00415353"/>
    <w:rsid w:val="004170B0"/>
    <w:rsid w:val="004324A6"/>
    <w:rsid w:val="004344B9"/>
    <w:rsid w:val="00442A16"/>
    <w:rsid w:val="00453682"/>
    <w:rsid w:val="00455674"/>
    <w:rsid w:val="00483199"/>
    <w:rsid w:val="00495B81"/>
    <w:rsid w:val="004C6CD0"/>
    <w:rsid w:val="005315DD"/>
    <w:rsid w:val="005665C6"/>
    <w:rsid w:val="00580B9C"/>
    <w:rsid w:val="00583A50"/>
    <w:rsid w:val="005C233C"/>
    <w:rsid w:val="005E4CE9"/>
    <w:rsid w:val="005F346F"/>
    <w:rsid w:val="00623EEC"/>
    <w:rsid w:val="0063016E"/>
    <w:rsid w:val="006514EA"/>
    <w:rsid w:val="0068462A"/>
    <w:rsid w:val="006866E1"/>
    <w:rsid w:val="006C6A34"/>
    <w:rsid w:val="006E09F2"/>
    <w:rsid w:val="006F2AA8"/>
    <w:rsid w:val="007251A2"/>
    <w:rsid w:val="00725E48"/>
    <w:rsid w:val="00761F73"/>
    <w:rsid w:val="00782FED"/>
    <w:rsid w:val="007B21B7"/>
    <w:rsid w:val="007D431D"/>
    <w:rsid w:val="007E3AF7"/>
    <w:rsid w:val="007E704F"/>
    <w:rsid w:val="007F1764"/>
    <w:rsid w:val="007F4675"/>
    <w:rsid w:val="007F4D3B"/>
    <w:rsid w:val="007F68EB"/>
    <w:rsid w:val="008048EA"/>
    <w:rsid w:val="00807F4A"/>
    <w:rsid w:val="00817C7A"/>
    <w:rsid w:val="00847C51"/>
    <w:rsid w:val="00861F0A"/>
    <w:rsid w:val="00862FDE"/>
    <w:rsid w:val="00881606"/>
    <w:rsid w:val="00886E5B"/>
    <w:rsid w:val="00892341"/>
    <w:rsid w:val="00895B1A"/>
    <w:rsid w:val="008B0EBB"/>
    <w:rsid w:val="008C1BE8"/>
    <w:rsid w:val="008C3C6F"/>
    <w:rsid w:val="008E0E6B"/>
    <w:rsid w:val="008E5F1A"/>
    <w:rsid w:val="008F2912"/>
    <w:rsid w:val="008F2F4A"/>
    <w:rsid w:val="008F4B9B"/>
    <w:rsid w:val="008F6949"/>
    <w:rsid w:val="0090349A"/>
    <w:rsid w:val="009049A1"/>
    <w:rsid w:val="00920E39"/>
    <w:rsid w:val="00921AB9"/>
    <w:rsid w:val="0093198D"/>
    <w:rsid w:val="00933A4C"/>
    <w:rsid w:val="009523DF"/>
    <w:rsid w:val="00953EE5"/>
    <w:rsid w:val="009942F2"/>
    <w:rsid w:val="009A2785"/>
    <w:rsid w:val="009A3139"/>
    <w:rsid w:val="009A32C7"/>
    <w:rsid w:val="009A3617"/>
    <w:rsid w:val="009A6376"/>
    <w:rsid w:val="009B2866"/>
    <w:rsid w:val="009C364A"/>
    <w:rsid w:val="009D07D2"/>
    <w:rsid w:val="009E4D2A"/>
    <w:rsid w:val="009F0A70"/>
    <w:rsid w:val="00A0158B"/>
    <w:rsid w:val="00A01863"/>
    <w:rsid w:val="00A01932"/>
    <w:rsid w:val="00A2684E"/>
    <w:rsid w:val="00A43499"/>
    <w:rsid w:val="00A566CE"/>
    <w:rsid w:val="00A60BBA"/>
    <w:rsid w:val="00A85025"/>
    <w:rsid w:val="00A86D92"/>
    <w:rsid w:val="00AA1460"/>
    <w:rsid w:val="00AA471E"/>
    <w:rsid w:val="00AD683A"/>
    <w:rsid w:val="00AF24EA"/>
    <w:rsid w:val="00B10B38"/>
    <w:rsid w:val="00B22621"/>
    <w:rsid w:val="00B27789"/>
    <w:rsid w:val="00B34668"/>
    <w:rsid w:val="00B718BE"/>
    <w:rsid w:val="00B846B2"/>
    <w:rsid w:val="00B85431"/>
    <w:rsid w:val="00BC058F"/>
    <w:rsid w:val="00BD5B86"/>
    <w:rsid w:val="00BE2266"/>
    <w:rsid w:val="00BF05F4"/>
    <w:rsid w:val="00BF4640"/>
    <w:rsid w:val="00BF549F"/>
    <w:rsid w:val="00BF7DB1"/>
    <w:rsid w:val="00C10312"/>
    <w:rsid w:val="00C279A1"/>
    <w:rsid w:val="00C34E84"/>
    <w:rsid w:val="00C706B3"/>
    <w:rsid w:val="00C904EA"/>
    <w:rsid w:val="00C94E47"/>
    <w:rsid w:val="00C97459"/>
    <w:rsid w:val="00CB00CD"/>
    <w:rsid w:val="00CC581A"/>
    <w:rsid w:val="00CD38A9"/>
    <w:rsid w:val="00CF284A"/>
    <w:rsid w:val="00CF5B0E"/>
    <w:rsid w:val="00CF70D8"/>
    <w:rsid w:val="00D04F4E"/>
    <w:rsid w:val="00D304E0"/>
    <w:rsid w:val="00D31CF5"/>
    <w:rsid w:val="00D57867"/>
    <w:rsid w:val="00D60565"/>
    <w:rsid w:val="00D828A4"/>
    <w:rsid w:val="00D92E1F"/>
    <w:rsid w:val="00DB6230"/>
    <w:rsid w:val="00DB73C4"/>
    <w:rsid w:val="00DC1A6B"/>
    <w:rsid w:val="00DC3772"/>
    <w:rsid w:val="00DD148F"/>
    <w:rsid w:val="00DD2D4D"/>
    <w:rsid w:val="00DD3A7B"/>
    <w:rsid w:val="00DE5E0D"/>
    <w:rsid w:val="00DF5536"/>
    <w:rsid w:val="00DF7B62"/>
    <w:rsid w:val="00E1048B"/>
    <w:rsid w:val="00E11BAD"/>
    <w:rsid w:val="00E4288C"/>
    <w:rsid w:val="00EA0B92"/>
    <w:rsid w:val="00EB7542"/>
    <w:rsid w:val="00EC509B"/>
    <w:rsid w:val="00ED0241"/>
    <w:rsid w:val="00ED0597"/>
    <w:rsid w:val="00ED350B"/>
    <w:rsid w:val="00EE68E6"/>
    <w:rsid w:val="00F14ECC"/>
    <w:rsid w:val="00F34E10"/>
    <w:rsid w:val="00F47405"/>
    <w:rsid w:val="00F53D36"/>
    <w:rsid w:val="00F54C50"/>
    <w:rsid w:val="00F55A5C"/>
    <w:rsid w:val="00F57085"/>
    <w:rsid w:val="00F7290A"/>
    <w:rsid w:val="00FB6FFC"/>
    <w:rsid w:val="00FC19F6"/>
    <w:rsid w:val="00FE0426"/>
    <w:rsid w:val="00FE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17F9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05F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F5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E0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BF496-615D-4A82-AEE0-4297EF57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2021-05-21T15:52:00Z</dcterms:created>
  <dcterms:modified xsi:type="dcterms:W3CDTF">2021-05-21T15:52:00Z</dcterms:modified>
</cp:coreProperties>
</file>